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7D0" w:rsidRDefault="00EA17D0" w:rsidP="00EA17D0">
      <w:pPr>
        <w:jc w:val="center"/>
        <w:rPr>
          <w:b/>
        </w:rPr>
      </w:pPr>
    </w:p>
    <w:p w:rsidR="00EA17D0" w:rsidRDefault="00EA17D0" w:rsidP="00EA17D0">
      <w:pPr>
        <w:jc w:val="center"/>
        <w:rPr>
          <w:b/>
        </w:rPr>
      </w:pPr>
    </w:p>
    <w:p w:rsidR="00452CB5" w:rsidRPr="00EA17D0" w:rsidRDefault="00AB5432" w:rsidP="00EA17D0">
      <w:pPr>
        <w:jc w:val="center"/>
        <w:rPr>
          <w:b/>
        </w:rPr>
      </w:pPr>
      <w:r w:rsidRPr="00EA17D0">
        <w:rPr>
          <w:b/>
        </w:rPr>
        <w:t>CONS</w:t>
      </w:r>
      <w:r w:rsidR="00187938">
        <w:rPr>
          <w:b/>
        </w:rPr>
        <w:t>OLATO GENERALE D’ITALIA A OSAKA</w:t>
      </w:r>
    </w:p>
    <w:p w:rsidR="00AB5432" w:rsidRDefault="00AB5432">
      <w:r w:rsidRPr="00EA17D0">
        <w:rPr>
          <w:b/>
        </w:rPr>
        <w:t>Sovvenzioni, contributi, sussidi e vantaggi econom</w:t>
      </w:r>
      <w:r w:rsidR="00F52BCD">
        <w:rPr>
          <w:b/>
        </w:rPr>
        <w:t>ici – Esercizio finanziario 2025</w:t>
      </w:r>
    </w:p>
    <w:p w:rsidR="00AB5432" w:rsidRDefault="00187938">
      <w:r>
        <w:t xml:space="preserve">Valuta di pagamento: Yen </w:t>
      </w:r>
    </w:p>
    <w:p w:rsidR="00AB5432" w:rsidRDefault="00AB543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66"/>
        <w:gridCol w:w="2506"/>
        <w:gridCol w:w="1624"/>
        <w:gridCol w:w="2783"/>
        <w:gridCol w:w="2051"/>
        <w:gridCol w:w="2547"/>
      </w:tblGrid>
      <w:tr w:rsidR="00DA6DA2" w:rsidTr="00DA6DA2">
        <w:tc>
          <w:tcPr>
            <w:tcW w:w="2830" w:type="dxa"/>
            <w:shd w:val="clear" w:color="auto" w:fill="F2F2F2" w:themeFill="background1" w:themeFillShade="F2"/>
            <w:vAlign w:val="center"/>
          </w:tcPr>
          <w:p w:rsidR="00DA6DA2" w:rsidRPr="00EA17D0" w:rsidRDefault="00DA6DA2" w:rsidP="00EA17D0">
            <w:pPr>
              <w:jc w:val="center"/>
              <w:rPr>
                <w:b/>
              </w:rPr>
            </w:pPr>
            <w:r w:rsidRPr="00EA17D0">
              <w:rPr>
                <w:b/>
              </w:rPr>
              <w:t>Oggetto della spesa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DA6DA2" w:rsidRPr="00EA17D0" w:rsidRDefault="00DA6DA2" w:rsidP="00EA17D0">
            <w:pPr>
              <w:jc w:val="center"/>
              <w:rPr>
                <w:b/>
              </w:rPr>
            </w:pPr>
            <w:r w:rsidRPr="00EA17D0">
              <w:rPr>
                <w:b/>
              </w:rPr>
              <w:t>Importo</w:t>
            </w:r>
          </w:p>
        </w:tc>
        <w:tc>
          <w:tcPr>
            <w:tcW w:w="1258" w:type="dxa"/>
            <w:shd w:val="clear" w:color="auto" w:fill="F2F2F2" w:themeFill="background1" w:themeFillShade="F2"/>
            <w:vAlign w:val="center"/>
          </w:tcPr>
          <w:p w:rsidR="00DA6DA2" w:rsidRPr="00EA17D0" w:rsidRDefault="00DA6DA2" w:rsidP="00EA17D0">
            <w:pPr>
              <w:jc w:val="center"/>
              <w:rPr>
                <w:b/>
              </w:rPr>
            </w:pPr>
            <w:r w:rsidRPr="00EA17D0">
              <w:rPr>
                <w:b/>
              </w:rPr>
              <w:t>Modalità di</w:t>
            </w:r>
          </w:p>
          <w:p w:rsidR="00DA6DA2" w:rsidRPr="00EA17D0" w:rsidRDefault="00DA6DA2" w:rsidP="00EA17D0">
            <w:pPr>
              <w:jc w:val="center"/>
              <w:rPr>
                <w:b/>
              </w:rPr>
            </w:pPr>
            <w:r w:rsidRPr="00EA17D0">
              <w:rPr>
                <w:b/>
              </w:rPr>
              <w:t>pagamento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DA6DA2" w:rsidRPr="00EA17D0" w:rsidRDefault="00DA6DA2" w:rsidP="00EA17D0">
            <w:pPr>
              <w:jc w:val="center"/>
              <w:rPr>
                <w:b/>
              </w:rPr>
            </w:pPr>
            <w:r w:rsidRPr="00EA17D0">
              <w:rPr>
                <w:b/>
              </w:rPr>
              <w:t>Beneficiario</w:t>
            </w:r>
          </w:p>
        </w:tc>
        <w:tc>
          <w:tcPr>
            <w:tcW w:w="2070" w:type="dxa"/>
            <w:shd w:val="clear" w:color="auto" w:fill="F2F2F2" w:themeFill="background1" w:themeFillShade="F2"/>
            <w:vAlign w:val="center"/>
          </w:tcPr>
          <w:p w:rsidR="00DA6DA2" w:rsidRPr="00EA17D0" w:rsidRDefault="00DA6DA2" w:rsidP="00EA17D0">
            <w:pPr>
              <w:jc w:val="center"/>
              <w:rPr>
                <w:b/>
              </w:rPr>
            </w:pPr>
            <w:r w:rsidRPr="00EA17D0">
              <w:rPr>
                <w:b/>
              </w:rPr>
              <w:t>Responsabile del</w:t>
            </w:r>
          </w:p>
          <w:p w:rsidR="00DA6DA2" w:rsidRPr="00EA17D0" w:rsidRDefault="00DA6DA2" w:rsidP="00EA17D0">
            <w:pPr>
              <w:jc w:val="center"/>
              <w:rPr>
                <w:b/>
              </w:rPr>
            </w:pPr>
            <w:r w:rsidRPr="00EA17D0">
              <w:rPr>
                <w:b/>
              </w:rPr>
              <w:t>procedimento</w:t>
            </w:r>
          </w:p>
        </w:tc>
        <w:tc>
          <w:tcPr>
            <w:tcW w:w="2573" w:type="dxa"/>
            <w:shd w:val="clear" w:color="auto" w:fill="F2F2F2" w:themeFill="background1" w:themeFillShade="F2"/>
            <w:vAlign w:val="center"/>
          </w:tcPr>
          <w:p w:rsidR="00DA6DA2" w:rsidRPr="00EA17D0" w:rsidRDefault="00DA6DA2" w:rsidP="00EA17D0">
            <w:pPr>
              <w:jc w:val="center"/>
              <w:rPr>
                <w:b/>
              </w:rPr>
            </w:pPr>
            <w:r w:rsidRPr="00EA17D0">
              <w:rPr>
                <w:b/>
              </w:rPr>
              <w:t>Norma o titolo a base</w:t>
            </w:r>
          </w:p>
          <w:p w:rsidR="00DA6DA2" w:rsidRPr="00EA17D0" w:rsidRDefault="00DA6DA2" w:rsidP="00EA17D0">
            <w:pPr>
              <w:jc w:val="center"/>
              <w:rPr>
                <w:b/>
              </w:rPr>
            </w:pPr>
            <w:r w:rsidRPr="00EA17D0">
              <w:rPr>
                <w:b/>
              </w:rPr>
              <w:t>dell’attribuzione/</w:t>
            </w:r>
          </w:p>
          <w:p w:rsidR="00DA6DA2" w:rsidRPr="00EA17D0" w:rsidRDefault="00DA6DA2" w:rsidP="00EA17D0">
            <w:pPr>
              <w:jc w:val="center"/>
              <w:rPr>
                <w:b/>
              </w:rPr>
            </w:pPr>
            <w:r w:rsidRPr="00EA17D0">
              <w:rPr>
                <w:b/>
              </w:rPr>
              <w:t>Modalità individuazione</w:t>
            </w:r>
          </w:p>
          <w:p w:rsidR="00DA6DA2" w:rsidRPr="00EA17D0" w:rsidRDefault="00DA6DA2" w:rsidP="00EA17D0">
            <w:pPr>
              <w:jc w:val="center"/>
              <w:rPr>
                <w:b/>
              </w:rPr>
            </w:pPr>
            <w:r>
              <w:rPr>
                <w:b/>
              </w:rPr>
              <w:t>beneficia</w:t>
            </w:r>
            <w:r w:rsidRPr="00EA17D0">
              <w:rPr>
                <w:b/>
              </w:rPr>
              <w:t>rio</w:t>
            </w:r>
          </w:p>
        </w:tc>
      </w:tr>
      <w:tr w:rsidR="00DA6DA2" w:rsidTr="00DA6DA2">
        <w:tc>
          <w:tcPr>
            <w:tcW w:w="2830" w:type="dxa"/>
          </w:tcPr>
          <w:p w:rsidR="00DA6DA2" w:rsidRDefault="00F52BCD">
            <w:r>
              <w:t>N.1 Sussidio</w:t>
            </w:r>
          </w:p>
          <w:p w:rsidR="00DA6DA2" w:rsidRDefault="00DA6DA2"/>
        </w:tc>
        <w:tc>
          <w:tcPr>
            <w:tcW w:w="2552" w:type="dxa"/>
          </w:tcPr>
          <w:p w:rsidR="00DA6DA2" w:rsidRDefault="00DA6DA2" w:rsidP="00DA6DA2">
            <w:r>
              <w:t xml:space="preserve">JPY </w:t>
            </w:r>
            <w:r w:rsidR="00F52BCD">
              <w:t>247.020,00</w:t>
            </w:r>
          </w:p>
          <w:p w:rsidR="00DA6DA2" w:rsidRDefault="00DA6DA2" w:rsidP="00F52BCD">
            <w:r>
              <w:t xml:space="preserve">(pari a EUR </w:t>
            </w:r>
            <w:r w:rsidR="00F52BCD">
              <w:t>1.495,46</w:t>
            </w:r>
            <w:r>
              <w:t>)</w:t>
            </w:r>
          </w:p>
        </w:tc>
        <w:tc>
          <w:tcPr>
            <w:tcW w:w="1258" w:type="dxa"/>
          </w:tcPr>
          <w:p w:rsidR="00DA6DA2" w:rsidRDefault="00DA6DA2">
            <w:r>
              <w:t>Corresponsione in contanti.</w:t>
            </w:r>
          </w:p>
        </w:tc>
        <w:tc>
          <w:tcPr>
            <w:tcW w:w="2835" w:type="dxa"/>
          </w:tcPr>
          <w:p w:rsidR="00DA6DA2" w:rsidRDefault="00DA6DA2">
            <w:r>
              <w:t>Dato sottoposto a tutela della privacy (art.26 co.4 D.Lgs 33/2013)</w:t>
            </w:r>
          </w:p>
        </w:tc>
        <w:tc>
          <w:tcPr>
            <w:tcW w:w="2070" w:type="dxa"/>
          </w:tcPr>
          <w:p w:rsidR="00DA6DA2" w:rsidRDefault="00C80006">
            <w:r>
              <w:t>C.G. Filippo Manara</w:t>
            </w:r>
            <w:bookmarkStart w:id="0" w:name="_GoBack"/>
            <w:bookmarkEnd w:id="0"/>
          </w:p>
        </w:tc>
        <w:tc>
          <w:tcPr>
            <w:tcW w:w="2573" w:type="dxa"/>
          </w:tcPr>
          <w:p w:rsidR="00DA6DA2" w:rsidRDefault="00DA6DA2">
            <w:r>
              <w:t>Circolare MAECI n.2/2018</w:t>
            </w:r>
          </w:p>
        </w:tc>
      </w:tr>
    </w:tbl>
    <w:p w:rsidR="00AB5432" w:rsidRDefault="00AB5432">
      <w:r>
        <w:t xml:space="preserve"> </w:t>
      </w:r>
    </w:p>
    <w:p w:rsidR="00AB5432" w:rsidRDefault="00AB5432"/>
    <w:sectPr w:rsidR="00AB5432" w:rsidSect="00AB5432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9E7" w:rsidRDefault="000769E7" w:rsidP="000769E7">
      <w:pPr>
        <w:spacing w:after="0" w:line="240" w:lineRule="auto"/>
      </w:pPr>
      <w:r>
        <w:separator/>
      </w:r>
    </w:p>
  </w:endnote>
  <w:endnote w:type="continuationSeparator" w:id="0">
    <w:p w:rsidR="000769E7" w:rsidRDefault="000769E7" w:rsidP="00076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9E7" w:rsidRDefault="000769E7" w:rsidP="000769E7">
      <w:pPr>
        <w:spacing w:after="0" w:line="240" w:lineRule="auto"/>
      </w:pPr>
      <w:r>
        <w:separator/>
      </w:r>
    </w:p>
  </w:footnote>
  <w:footnote w:type="continuationSeparator" w:id="0">
    <w:p w:rsidR="000769E7" w:rsidRDefault="000769E7" w:rsidP="000769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432"/>
    <w:rsid w:val="000769E7"/>
    <w:rsid w:val="00187938"/>
    <w:rsid w:val="00452CB5"/>
    <w:rsid w:val="00452F4E"/>
    <w:rsid w:val="00AB5432"/>
    <w:rsid w:val="00C80006"/>
    <w:rsid w:val="00DA6DA2"/>
    <w:rsid w:val="00EA17D0"/>
    <w:rsid w:val="00F5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A331DF"/>
  <w15:chartTrackingRefBased/>
  <w15:docId w15:val="{AA9F497D-624E-4E2A-850A-E08230BE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B5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769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69E7"/>
  </w:style>
  <w:style w:type="paragraph" w:styleId="Pidipagina">
    <w:name w:val="footer"/>
    <w:basedOn w:val="Normale"/>
    <w:link w:val="PidipaginaCarattere"/>
    <w:uiPriority w:val="99"/>
    <w:unhideWhenUsed/>
    <w:rsid w:val="000769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6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</dc:creator>
  <cp:keywords/>
  <dc:description/>
  <cp:lastModifiedBy>Consosaka</cp:lastModifiedBy>
  <cp:revision>3</cp:revision>
  <cp:lastPrinted>2025-05-28T03:58:00Z</cp:lastPrinted>
  <dcterms:created xsi:type="dcterms:W3CDTF">2025-05-28T03:57:00Z</dcterms:created>
  <dcterms:modified xsi:type="dcterms:W3CDTF">2025-05-28T04:06:00Z</dcterms:modified>
</cp:coreProperties>
</file>